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27" w:rsidRPr="00E07D61" w:rsidRDefault="00731927" w:rsidP="00731927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E07D61">
        <w:rPr>
          <w:rFonts w:ascii="Verdana" w:hAnsi="Verdana"/>
          <w:b/>
          <w:i/>
          <w:color w:val="auto"/>
          <w:szCs w:val="16"/>
        </w:rPr>
        <w:t>ΠΑΡΑΡΤΗΜΑ Β</w:t>
      </w:r>
    </w:p>
    <w:p w:rsidR="00731927" w:rsidRPr="00E07D61" w:rsidRDefault="00731927" w:rsidP="00731927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 w:val="20"/>
          <w:szCs w:val="22"/>
        </w:rPr>
      </w:pPr>
      <w:r w:rsidRPr="00E07D61">
        <w:rPr>
          <w:rFonts w:ascii="Verdana" w:hAnsi="Verdana"/>
          <w:b/>
          <w:i/>
          <w:color w:val="auto"/>
          <w:sz w:val="20"/>
          <w:szCs w:val="22"/>
        </w:rPr>
        <w:t>ΠΙΝΑΚΑΣ ΣΥΜΜΟΡΦΩΣΗΣ ΓΙΑ ΤΟ ΕΡΓΟ :</w:t>
      </w:r>
    </w:p>
    <w:p w:rsidR="00731927" w:rsidRPr="00E07D61" w:rsidRDefault="00731927" w:rsidP="00731927">
      <w:pPr>
        <w:pStyle w:val="Default"/>
        <w:spacing w:before="120" w:after="120"/>
        <w:jc w:val="center"/>
        <w:rPr>
          <w:rFonts w:ascii="Verdana" w:hAnsi="Verdana"/>
          <w:b/>
          <w:i/>
          <w:color w:val="auto"/>
          <w:sz w:val="20"/>
          <w:szCs w:val="16"/>
        </w:rPr>
      </w:pPr>
      <w:r w:rsidRPr="00E07D61">
        <w:rPr>
          <w:b/>
          <w:color w:val="auto"/>
          <w:sz w:val="32"/>
        </w:rPr>
        <w:t>«</w:t>
      </w:r>
      <w:r w:rsidRPr="00E07D61">
        <w:rPr>
          <w:rFonts w:ascii="Verdana" w:hAnsi="Verdana"/>
          <w:b/>
          <w:i/>
          <w:color w:val="auto"/>
          <w:sz w:val="20"/>
          <w:szCs w:val="16"/>
        </w:rPr>
        <w:t>Καθαρισμός και απολύμανση όλων των δικτύων αεραγωγών κλιματισμού - αερισμού στα  κτίρια του ΓΠΑ.»</w:t>
      </w:r>
    </w:p>
    <w:p w:rsidR="00731927" w:rsidRPr="00E07D61" w:rsidRDefault="00731927" w:rsidP="00731927">
      <w:pPr>
        <w:pStyle w:val="Default"/>
        <w:spacing w:before="120" w:after="120"/>
        <w:jc w:val="both"/>
        <w:rPr>
          <w:rFonts w:ascii="Verdana" w:hAnsi="Verdana" w:cs="Arial"/>
          <w:i/>
          <w:color w:val="auto"/>
          <w:sz w:val="20"/>
          <w:szCs w:val="20"/>
        </w:rPr>
      </w:pPr>
      <w:r w:rsidRPr="00E07D61">
        <w:rPr>
          <w:rFonts w:ascii="Verdana" w:hAnsi="Verdana" w:cs="Arial"/>
          <w:i/>
          <w:color w:val="auto"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731927" w:rsidRPr="00E07D61" w:rsidRDefault="00731927" w:rsidP="00731927">
      <w:pPr>
        <w:pStyle w:val="Default"/>
        <w:spacing w:before="120" w:after="120"/>
        <w:jc w:val="both"/>
        <w:rPr>
          <w:rFonts w:ascii="Verdana" w:hAnsi="Verdana" w:cs="Arial"/>
          <w:i/>
          <w:color w:val="auto"/>
          <w:sz w:val="20"/>
          <w:szCs w:val="20"/>
        </w:rPr>
      </w:pPr>
      <w:r w:rsidRPr="00E07D61">
        <w:rPr>
          <w:rFonts w:ascii="Verdana" w:hAnsi="Verdana" w:cs="Arial"/>
          <w:i/>
          <w:color w:val="auto"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731927" w:rsidRPr="00E07D61" w:rsidRDefault="00731927" w:rsidP="00731927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E07D61">
        <w:rPr>
          <w:rFonts w:ascii="Verdana" w:hAnsi="Verdana" w:cs="Arial"/>
          <w:i/>
          <w:color w:val="auto"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E07D61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731927" w:rsidRPr="00E07D61" w:rsidRDefault="00731927" w:rsidP="00731927">
      <w:pPr>
        <w:pStyle w:val="Default"/>
        <w:spacing w:before="120" w:after="120"/>
        <w:jc w:val="both"/>
        <w:rPr>
          <w:rFonts w:ascii="Verdana" w:hAnsi="Verdana" w:cs="Arial"/>
          <w:i/>
          <w:color w:val="auto"/>
          <w:sz w:val="20"/>
          <w:szCs w:val="20"/>
        </w:rPr>
      </w:pPr>
      <w:r w:rsidRPr="00E07D61">
        <w:rPr>
          <w:rFonts w:ascii="Verdana" w:hAnsi="Verdana" w:cs="Arial"/>
          <w:i/>
          <w:color w:val="auto"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144"/>
        <w:gridCol w:w="850"/>
        <w:gridCol w:w="846"/>
        <w:gridCol w:w="1818"/>
      </w:tblGrid>
      <w:tr w:rsidR="00731927" w:rsidRPr="00E07D61" w:rsidTr="00A63C62">
        <w:trPr>
          <w:trHeight w:val="857"/>
        </w:trPr>
        <w:tc>
          <w:tcPr>
            <w:tcW w:w="9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/>
              <w:ind w:firstLine="284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Α/Α</w:t>
            </w:r>
          </w:p>
        </w:tc>
        <w:tc>
          <w:tcPr>
            <w:tcW w:w="5144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ΠΡΟΔΙΑΓΡΑΦΗ</w:t>
            </w:r>
          </w:p>
        </w:tc>
        <w:tc>
          <w:tcPr>
            <w:tcW w:w="850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ΑΠΑΙΤΗΣΗ</w:t>
            </w:r>
          </w:p>
        </w:tc>
        <w:tc>
          <w:tcPr>
            <w:tcW w:w="846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ΑΠΑΝΤΗΣΗ</w:t>
            </w:r>
          </w:p>
        </w:tc>
        <w:tc>
          <w:tcPr>
            <w:tcW w:w="18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ΠΑΡΑΠΟΜΠΗ ΤΕΚΜΗΡΙΩΣΗΣ</w:t>
            </w:r>
          </w:p>
        </w:tc>
      </w:tr>
      <w:tr w:rsidR="00731927" w:rsidRPr="00E07D61" w:rsidTr="00A63C62">
        <w:tc>
          <w:tcPr>
            <w:tcW w:w="9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20"/>
                <w:szCs w:val="20"/>
              </w:rPr>
              <w:t>1.</w:t>
            </w:r>
          </w:p>
        </w:tc>
        <w:tc>
          <w:tcPr>
            <w:tcW w:w="5144" w:type="dxa"/>
          </w:tcPr>
          <w:p w:rsidR="00731927" w:rsidRPr="00E07D61" w:rsidRDefault="00731927" w:rsidP="00A63C62">
            <w:pPr>
              <w:pStyle w:val="a3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E07D61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Επίσημη καταχώρηση του φορέα ως μέλος ευρωπαϊκού φορέα καθαρισμού αεραγωγών για να μπορεί να επιβεβαιώσει την εξειδίκευση του στον τομέα αυτό.</w:t>
            </w:r>
          </w:p>
        </w:tc>
        <w:tc>
          <w:tcPr>
            <w:tcW w:w="850" w:type="dxa"/>
            <w:vAlign w:val="center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</w:tr>
      <w:tr w:rsidR="00731927" w:rsidRPr="00E07D61" w:rsidTr="00A63C62">
        <w:tc>
          <w:tcPr>
            <w:tcW w:w="9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20"/>
                <w:szCs w:val="20"/>
              </w:rPr>
              <w:t>2.</w:t>
            </w:r>
          </w:p>
        </w:tc>
        <w:tc>
          <w:tcPr>
            <w:tcW w:w="5144" w:type="dxa"/>
          </w:tcPr>
          <w:p w:rsidR="00731927" w:rsidRPr="00E07D61" w:rsidRDefault="00731927" w:rsidP="00A63C62">
            <w:pPr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E07D61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Σύστημα διαχείρισης ποιότητας ISO 9001:2015 (συντήρηση - καθαρισμός δικτύων αεραγωγών κτιρίων</w:t>
            </w:r>
            <w:r w:rsidRPr="00E07D61" w:rsidDel="00522B55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</w:tr>
      <w:tr w:rsidR="00731927" w:rsidRPr="00E07D61" w:rsidTr="00A63C62">
        <w:tc>
          <w:tcPr>
            <w:tcW w:w="9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20"/>
                <w:szCs w:val="20"/>
              </w:rPr>
              <w:t>3.</w:t>
            </w:r>
          </w:p>
        </w:tc>
        <w:tc>
          <w:tcPr>
            <w:tcW w:w="5144" w:type="dxa"/>
          </w:tcPr>
          <w:p w:rsidR="00731927" w:rsidRPr="00E07D61" w:rsidRDefault="00731927" w:rsidP="00A63C62">
            <w:pPr>
              <w:pStyle w:val="a3"/>
              <w:spacing w:after="200" w:line="276" w:lineRule="auto"/>
              <w:contextualSpacing/>
              <w:jc w:val="both"/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E07D61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 xml:space="preserve">Σύστημα διαχείρισης υγείας &amp; ασφάλειας στην εργασία ΟΗSAS 18001.  </w:t>
            </w:r>
          </w:p>
        </w:tc>
        <w:tc>
          <w:tcPr>
            <w:tcW w:w="850" w:type="dxa"/>
            <w:vAlign w:val="center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</w:tr>
      <w:tr w:rsidR="00731927" w:rsidRPr="00E07D61" w:rsidTr="00A63C62">
        <w:tc>
          <w:tcPr>
            <w:tcW w:w="9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20"/>
                <w:szCs w:val="20"/>
              </w:rPr>
              <w:t>4.</w:t>
            </w:r>
          </w:p>
        </w:tc>
        <w:tc>
          <w:tcPr>
            <w:tcW w:w="5144" w:type="dxa"/>
          </w:tcPr>
          <w:p w:rsidR="00731927" w:rsidRPr="00E07D61" w:rsidRDefault="00731927" w:rsidP="00A63C62">
            <w:pPr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E07D61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Σύστημα διαχείρισης περιβάλλοντος ISO 14001</w:t>
            </w:r>
          </w:p>
        </w:tc>
        <w:tc>
          <w:tcPr>
            <w:tcW w:w="850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</w:tr>
      <w:tr w:rsidR="00731927" w:rsidRPr="00E07D61" w:rsidTr="00A63C62">
        <w:tc>
          <w:tcPr>
            <w:tcW w:w="9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20"/>
                <w:szCs w:val="20"/>
              </w:rPr>
              <w:t>5.</w:t>
            </w:r>
          </w:p>
        </w:tc>
        <w:tc>
          <w:tcPr>
            <w:tcW w:w="5144" w:type="dxa"/>
          </w:tcPr>
          <w:p w:rsidR="00731927" w:rsidRPr="00E07D61" w:rsidRDefault="00731927" w:rsidP="00A63C62">
            <w:pPr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  <w:r w:rsidRPr="00E07D61"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  <w:t>Υπεύθυνη Δήλωση του Ν. 1599/1986   (αποδοχή των όρων της διακήρυξης).</w:t>
            </w:r>
          </w:p>
          <w:p w:rsidR="00731927" w:rsidRPr="00E07D61" w:rsidRDefault="00731927" w:rsidP="00A63C62">
            <w:pPr>
              <w:rPr>
                <w:rFonts w:ascii="Verdana" w:eastAsia="Calibri" w:hAnsi="Verdana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E07D61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818" w:type="dxa"/>
          </w:tcPr>
          <w:p w:rsidR="00731927" w:rsidRPr="00E07D61" w:rsidRDefault="00731927" w:rsidP="00A63C62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</w:tr>
    </w:tbl>
    <w:p w:rsidR="00731927" w:rsidRPr="00E07D61" w:rsidRDefault="00731927" w:rsidP="00731927">
      <w:pPr>
        <w:pStyle w:val="a3"/>
        <w:ind w:left="426"/>
        <w:jc w:val="both"/>
        <w:rPr>
          <w:rFonts w:ascii="Times New Roman" w:hAnsi="Times New Roman"/>
          <w:sz w:val="20"/>
        </w:rPr>
      </w:pPr>
    </w:p>
    <w:p w:rsidR="00731927" w:rsidRPr="00E07D61" w:rsidRDefault="00731927" w:rsidP="00731927">
      <w:pPr>
        <w:pStyle w:val="a3"/>
        <w:ind w:left="426"/>
        <w:rPr>
          <w:rFonts w:ascii="Times New Roman" w:hAnsi="Times New Roman"/>
          <w:sz w:val="20"/>
        </w:rPr>
      </w:pPr>
    </w:p>
    <w:p w:rsidR="00731927" w:rsidRPr="00E07D61" w:rsidRDefault="00731927" w:rsidP="00731927">
      <w:pPr>
        <w:jc w:val="center"/>
        <w:rPr>
          <w:rFonts w:ascii="Verdana" w:hAnsi="Verdana"/>
          <w:b/>
          <w:i/>
          <w:sz w:val="20"/>
          <w:szCs w:val="20"/>
        </w:rPr>
      </w:pPr>
      <w:r w:rsidRPr="00E07D61">
        <w:rPr>
          <w:rFonts w:ascii="Verdana" w:hAnsi="Verdana"/>
          <w:b/>
          <w:i/>
          <w:sz w:val="20"/>
          <w:szCs w:val="20"/>
        </w:rPr>
        <w:t>Σφραγίδα και υπογραφή του συμμετέχοντα στο Διαγωνισμό</w:t>
      </w:r>
    </w:p>
    <w:p w:rsidR="00731927" w:rsidRPr="00E07D61" w:rsidRDefault="00731927" w:rsidP="00731927">
      <w:pPr>
        <w:jc w:val="center"/>
        <w:rPr>
          <w:rFonts w:ascii="Verdana" w:hAnsi="Verdana"/>
          <w:b/>
          <w:i/>
          <w:sz w:val="20"/>
          <w:szCs w:val="20"/>
        </w:rPr>
      </w:pPr>
    </w:p>
    <w:p w:rsidR="00731927" w:rsidRPr="00E07D61" w:rsidRDefault="00731927" w:rsidP="00731927">
      <w:pPr>
        <w:spacing w:after="120" w:line="360" w:lineRule="auto"/>
        <w:ind w:left="2160" w:firstLine="720"/>
        <w:rPr>
          <w:rFonts w:ascii="Arial" w:hAnsi="Arial" w:cs="Arial"/>
          <w:b/>
          <w:u w:val="single"/>
        </w:rPr>
      </w:pPr>
    </w:p>
    <w:p w:rsidR="00FA7B69" w:rsidRDefault="00FA7B69">
      <w:bookmarkStart w:id="0" w:name="_GoBack"/>
      <w:bookmarkEnd w:id="0"/>
    </w:p>
    <w:sectPr w:rsidR="00FA7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27"/>
    <w:rsid w:val="00731927"/>
    <w:rsid w:val="00F70089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2D677-6EB1-4CC5-9584-9DDDCF6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927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19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2017-11-24T16:20:00Z</dcterms:created>
  <dcterms:modified xsi:type="dcterms:W3CDTF">2017-11-24T16:22:00Z</dcterms:modified>
</cp:coreProperties>
</file>